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46" w:rsidRPr="00763D46" w:rsidRDefault="00763D46" w:rsidP="00763D46">
      <w:pPr>
        <w:rPr>
          <w:rFonts w:ascii="Times New Roman" w:eastAsia="Times New Roman" w:hAnsi="Times New Roman" w:cs="Times New Roman"/>
          <w:lang w:eastAsia="de-DE"/>
        </w:rPr>
      </w:pPr>
      <w:bookmarkStart w:id="0" w:name="_GoBack"/>
      <w:bookmarkEnd w:id="0"/>
      <w:r w:rsidRPr="00763D46">
        <w:rPr>
          <w:rFonts w:ascii="Helvetica" w:eastAsia="Times New Roman" w:hAnsi="Helvetica" w:cs="Times New Roman"/>
          <w:color w:val="000000"/>
          <w:sz w:val="18"/>
          <w:szCs w:val="18"/>
          <w:lang w:eastAsia="de-DE"/>
        </w:rPr>
        <w:t>Die Kommission musste leider im Jahr 2020 aufgrund der Pandemie auf öffentliche Anlässe verzichten. Sie hat die Zeit genutzt, sich intern mit der Situation und Neuausrichtung des Männerbüros, der Opferhilfe für Menschen im Asylbereich und dem Thema der Schaffung einer Fachstelle für LGBTIQ-Themen auseinandergesetzt. </w:t>
      </w:r>
      <w:r w:rsidRPr="00763D46">
        <w:rPr>
          <w:rFonts w:ascii="Helvetica" w:eastAsia="Times New Roman" w:hAnsi="Helvetica" w:cs="Times New Roman"/>
          <w:color w:val="000000"/>
          <w:sz w:val="18"/>
          <w:szCs w:val="18"/>
          <w:lang w:eastAsia="de-DE"/>
        </w:rPr>
        <w:br/>
        <w:t>Im Wahlherbst lancierte die Kommission einen Gleichstellungscheck für alle Kandidierenden. Entlang von acht verschiedenen Themen aus dem Gleichstellungsbereich konnten die Kandidierenden 26 Fragen beantworten und sich für ihre Wählerschaft positionieren. Über 250 Kandidierenden haben an diesem Test teilgenommen.</w:t>
      </w:r>
    </w:p>
    <w:p w:rsidR="00D77ED9" w:rsidRDefault="00153B41"/>
    <w:sectPr w:rsidR="00D77ED9" w:rsidSect="00FB56D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46"/>
    <w:rsid w:val="002848FE"/>
    <w:rsid w:val="00763D46"/>
    <w:rsid w:val="00F05A4A"/>
    <w:rsid w:val="00F85906"/>
    <w:rsid w:val="00FB56DD"/>
    <w:rsid w:val="00FF4D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10E92-DBAE-CC4B-82EC-9D7C2515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6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Diop, Petra</dc:creator>
  <cp:keywords/>
  <dc:description/>
  <cp:lastModifiedBy>Diop, Petra</cp:lastModifiedBy>
  <cp:revision>2</cp:revision>
  <dcterms:created xsi:type="dcterms:W3CDTF">2020-12-08T15:30:00Z</dcterms:created>
  <dcterms:modified xsi:type="dcterms:W3CDTF">2020-12-08T15:30:00Z</dcterms:modified>
</cp:coreProperties>
</file>